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068C" w14:textId="77777777" w:rsidR="0080288B" w:rsidRDefault="0080288B">
      <w:pPr>
        <w:widowControl w:val="0"/>
        <w:pBdr>
          <w:top w:val="nil"/>
          <w:left w:val="nil"/>
          <w:bottom w:val="nil"/>
          <w:right w:val="nil"/>
          <w:between w:val="nil"/>
        </w:pBdr>
        <w:spacing w:after="0" w:line="276" w:lineRule="auto"/>
        <w:jc w:val="left"/>
      </w:pPr>
    </w:p>
    <w:p w14:paraId="7A0D0C70" w14:textId="77777777" w:rsidR="0080288B" w:rsidRDefault="00000000">
      <w:pPr>
        <w:spacing w:line="360" w:lineRule="auto"/>
        <w:jc w:val="center"/>
        <w:rPr>
          <w:rFonts w:ascii="Arial" w:eastAsia="Arial" w:hAnsi="Arial" w:cs="Arial"/>
          <w:b/>
          <w:sz w:val="28"/>
          <w:szCs w:val="28"/>
        </w:rPr>
      </w:pPr>
      <w:r>
        <w:rPr>
          <w:rFonts w:ascii="Arial" w:eastAsia="Arial" w:hAnsi="Arial" w:cs="Arial"/>
          <w:b/>
          <w:sz w:val="28"/>
          <w:szCs w:val="28"/>
        </w:rPr>
        <w:t>PUBLISHING AGREEMENT</w:t>
      </w:r>
      <w:r>
        <w:rPr>
          <w:noProof/>
        </w:rPr>
        <mc:AlternateContent>
          <mc:Choice Requires="wps">
            <w:drawing>
              <wp:anchor distT="0" distB="0" distL="114300" distR="114300" simplePos="0" relativeHeight="251658240" behindDoc="0" locked="0" layoutInCell="1" hidden="0" allowOverlap="1" wp14:anchorId="219DC5FC" wp14:editId="3CC12120">
                <wp:simplePos x="0" y="0"/>
                <wp:positionH relativeFrom="column">
                  <wp:posOffset>114300</wp:posOffset>
                </wp:positionH>
                <wp:positionV relativeFrom="paragraph">
                  <wp:posOffset>292100</wp:posOffset>
                </wp:positionV>
                <wp:extent cx="0" cy="12700"/>
                <wp:effectExtent l="0" t="0" r="0" b="0"/>
                <wp:wrapNone/>
                <wp:docPr id="1" name="Freeform: Shape 1"/>
                <wp:cNvGraphicFramePr/>
                <a:graphic xmlns:a="http://schemas.openxmlformats.org/drawingml/2006/main">
                  <a:graphicData uri="http://schemas.microsoft.com/office/word/2010/wordprocessingShape">
                    <wps:wsp>
                      <wps:cNvSpPr/>
                      <wps:spPr>
                        <a:xfrm>
                          <a:off x="2544380" y="3780000"/>
                          <a:ext cx="5603240" cy="0"/>
                        </a:xfrm>
                        <a:custGeom>
                          <a:avLst/>
                          <a:gdLst/>
                          <a:ahLst/>
                          <a:cxnLst/>
                          <a:rect l="l" t="t" r="r" b="b"/>
                          <a:pathLst>
                            <a:path w="5603240" h="1" extrusionOk="0">
                              <a:moveTo>
                                <a:pt x="0" y="0"/>
                              </a:moveTo>
                              <a:lnTo>
                                <a:pt x="560324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1A30DE3" w14:textId="77777777" w:rsidR="0080288B" w:rsidRDefault="00000000">
      <w:pPr>
        <w:spacing w:after="0" w:line="360" w:lineRule="auto"/>
        <w:rPr>
          <w:rFonts w:ascii="Arial" w:eastAsia="Arial" w:hAnsi="Arial" w:cs="Arial"/>
          <w:sz w:val="24"/>
          <w:szCs w:val="24"/>
        </w:rPr>
      </w:pPr>
      <w:r>
        <w:rPr>
          <w:rFonts w:ascii="Arial" w:eastAsia="Arial" w:hAnsi="Arial" w:cs="Arial"/>
          <w:sz w:val="24"/>
          <w:szCs w:val="24"/>
        </w:rPr>
        <w:t>We, the undersigned below:</w:t>
      </w:r>
    </w:p>
    <w:p w14:paraId="47589834" w14:textId="5F19ED27" w:rsidR="0080288B" w:rsidRDefault="00000000">
      <w:pPr>
        <w:spacing w:after="0" w:line="360" w:lineRule="auto"/>
        <w:rPr>
          <w:rFonts w:ascii="Arial" w:eastAsia="Arial" w:hAnsi="Arial" w:cs="Arial"/>
          <w:sz w:val="24"/>
          <w:szCs w:val="24"/>
        </w:rPr>
      </w:pPr>
      <w:r>
        <w:rPr>
          <w:rFonts w:ascii="Arial" w:eastAsia="Arial" w:hAnsi="Arial" w:cs="Arial"/>
          <w:sz w:val="24"/>
          <w:szCs w:val="24"/>
        </w:rPr>
        <w:t>Name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6A5303">
        <w:rPr>
          <w:rFonts w:ascii="Arial" w:eastAsia="Arial" w:hAnsi="Arial" w:cs="Arial"/>
          <w:sz w:val="24"/>
          <w:szCs w:val="24"/>
        </w:rPr>
        <w:t xml:space="preserve"> Liana Herlina</w:t>
      </w:r>
    </w:p>
    <w:p w14:paraId="2CD3DB75" w14:textId="3F413E3C" w:rsidR="0080288B" w:rsidRDefault="00000000">
      <w:pPr>
        <w:spacing w:after="0" w:line="360" w:lineRule="auto"/>
        <w:rPr>
          <w:rFonts w:ascii="Arial" w:eastAsia="Arial" w:hAnsi="Arial" w:cs="Arial"/>
          <w:sz w:val="24"/>
          <w:szCs w:val="24"/>
        </w:rPr>
      </w:pPr>
      <w:r>
        <w:rPr>
          <w:rFonts w:ascii="Arial" w:eastAsia="Arial" w:hAnsi="Arial" w:cs="Arial"/>
          <w:sz w:val="24"/>
          <w:szCs w:val="24"/>
        </w:rPr>
        <w:t>Institution</w:t>
      </w:r>
      <w:r>
        <w:rPr>
          <w:rFonts w:ascii="Arial" w:eastAsia="Arial" w:hAnsi="Arial" w:cs="Arial"/>
          <w:sz w:val="24"/>
          <w:szCs w:val="24"/>
        </w:rPr>
        <w:tab/>
      </w:r>
      <w:r>
        <w:rPr>
          <w:rFonts w:ascii="Arial" w:eastAsia="Arial" w:hAnsi="Arial" w:cs="Arial"/>
          <w:sz w:val="24"/>
          <w:szCs w:val="24"/>
        </w:rPr>
        <w:tab/>
        <w:t>:</w:t>
      </w:r>
      <w:r w:rsidR="006A5303" w:rsidRPr="006A5303">
        <w:rPr>
          <w:rFonts w:ascii="Arial" w:eastAsia="Malgun Gothic" w:hAnsi="Arial" w:cs="Arial"/>
          <w:sz w:val="18"/>
          <w:szCs w:val="20"/>
          <w:lang w:val="en" w:eastAsia="ko-KR"/>
        </w:rPr>
        <w:t xml:space="preserve"> </w:t>
      </w:r>
      <w:r w:rsidR="006A5303" w:rsidRPr="006A5303">
        <w:rPr>
          <w:rFonts w:ascii="Arial" w:eastAsia="Arial" w:hAnsi="Arial" w:cs="Arial"/>
          <w:sz w:val="24"/>
          <w:szCs w:val="24"/>
          <w:lang w:val="en"/>
        </w:rPr>
        <w:t xml:space="preserve">Pulmonology and Respiration Medicine, </w:t>
      </w:r>
      <w:r w:rsidR="004C6B49">
        <w:rPr>
          <w:rFonts w:ascii="Arial" w:eastAsia="Arial" w:hAnsi="Arial" w:cs="Arial"/>
          <w:sz w:val="24"/>
          <w:szCs w:val="24"/>
          <w:lang w:val="en"/>
        </w:rPr>
        <w:t>FK UNS</w:t>
      </w:r>
    </w:p>
    <w:p w14:paraId="5696E5CE" w14:textId="44FD480E" w:rsidR="0080288B" w:rsidRDefault="00000000">
      <w:pPr>
        <w:spacing w:after="0" w:line="360" w:lineRule="auto"/>
        <w:rPr>
          <w:rFonts w:ascii="Arial" w:eastAsia="Arial" w:hAnsi="Arial" w:cs="Arial"/>
          <w:sz w:val="24"/>
          <w:szCs w:val="24"/>
        </w:rPr>
      </w:pPr>
      <w:r>
        <w:rPr>
          <w:rFonts w:ascii="Arial" w:eastAsia="Arial" w:hAnsi="Arial" w:cs="Arial"/>
          <w:sz w:val="24"/>
          <w:szCs w:val="24"/>
        </w:rPr>
        <w:t xml:space="preserve">Mailing Address </w:t>
      </w:r>
      <w:r>
        <w:rPr>
          <w:rFonts w:ascii="Arial" w:eastAsia="Arial" w:hAnsi="Arial" w:cs="Arial"/>
          <w:sz w:val="24"/>
          <w:szCs w:val="24"/>
        </w:rPr>
        <w:tab/>
        <w:t>:</w:t>
      </w:r>
      <w:r w:rsidR="006A5303">
        <w:rPr>
          <w:rFonts w:ascii="Arial" w:eastAsia="Arial" w:hAnsi="Arial" w:cs="Arial"/>
          <w:sz w:val="24"/>
          <w:szCs w:val="24"/>
        </w:rPr>
        <w:t xml:space="preserve"> </w:t>
      </w:r>
      <w:r w:rsidR="006A5303" w:rsidRPr="006A5303">
        <w:rPr>
          <w:rFonts w:ascii="Arial" w:eastAsia="Arial" w:hAnsi="Arial" w:cs="Arial"/>
          <w:sz w:val="24"/>
          <w:szCs w:val="24"/>
        </w:rPr>
        <w:t>Gang mangga no 19 Petoran RT 02 RW 08 Jebres Surakarta</w:t>
      </w:r>
      <w:r w:rsidR="006A5303">
        <w:rPr>
          <w:rFonts w:ascii="Arial" w:eastAsia="Arial" w:hAnsi="Arial" w:cs="Arial"/>
          <w:sz w:val="24"/>
          <w:szCs w:val="24"/>
        </w:rPr>
        <w:t xml:space="preserve"> </w:t>
      </w:r>
    </w:p>
    <w:p w14:paraId="75FAE28E" w14:textId="7A06DE00" w:rsidR="0080288B" w:rsidRDefault="00000000">
      <w:pPr>
        <w:spacing w:after="0" w:line="360" w:lineRule="auto"/>
        <w:rPr>
          <w:rFonts w:ascii="Arial" w:eastAsia="Arial" w:hAnsi="Arial" w:cs="Arial"/>
          <w:sz w:val="24"/>
          <w:szCs w:val="24"/>
        </w:rPr>
      </w:pPr>
      <w:r>
        <w:rPr>
          <w:rFonts w:ascii="Arial" w:eastAsia="Arial" w:hAnsi="Arial" w:cs="Arial"/>
          <w:sz w:val="24"/>
          <w:szCs w:val="24"/>
        </w:rPr>
        <w:t>Number Phone</w:t>
      </w:r>
      <w:r>
        <w:rPr>
          <w:rFonts w:ascii="Arial" w:eastAsia="Arial" w:hAnsi="Arial" w:cs="Arial"/>
          <w:sz w:val="24"/>
          <w:szCs w:val="24"/>
        </w:rPr>
        <w:tab/>
        <w:t>:</w:t>
      </w:r>
      <w:r w:rsidR="006A5303">
        <w:rPr>
          <w:rFonts w:ascii="Arial" w:eastAsia="Arial" w:hAnsi="Arial" w:cs="Arial"/>
          <w:sz w:val="24"/>
          <w:szCs w:val="24"/>
        </w:rPr>
        <w:t xml:space="preserve"> 081212115725</w:t>
      </w:r>
    </w:p>
    <w:p w14:paraId="34D24FCE" w14:textId="26A705E0" w:rsidR="0080288B" w:rsidRDefault="00000000">
      <w:pPr>
        <w:spacing w:after="0" w:line="360" w:lineRule="auto"/>
        <w:rPr>
          <w:rFonts w:ascii="Arial" w:eastAsia="Arial" w:hAnsi="Arial" w:cs="Arial"/>
          <w:sz w:val="24"/>
          <w:szCs w:val="24"/>
        </w:rPr>
      </w:pPr>
      <w:r>
        <w:rPr>
          <w:rFonts w:ascii="Arial" w:eastAsia="Arial" w:hAnsi="Arial" w:cs="Arial"/>
          <w:sz w:val="24"/>
          <w:szCs w:val="24"/>
        </w:rPr>
        <w:t>Email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6A5303">
        <w:rPr>
          <w:rFonts w:ascii="Arial" w:eastAsia="Arial" w:hAnsi="Arial" w:cs="Arial"/>
          <w:sz w:val="24"/>
          <w:szCs w:val="24"/>
        </w:rPr>
        <w:t xml:space="preserve"> lianaherlinamd@gmail.com</w:t>
      </w:r>
    </w:p>
    <w:p w14:paraId="029541BA" w14:textId="77777777" w:rsidR="008800B6" w:rsidRDefault="006A5303">
      <w:pPr>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48918414" wp14:editId="63BFF411">
                <wp:simplePos x="0" y="0"/>
                <wp:positionH relativeFrom="column">
                  <wp:posOffset>704850</wp:posOffset>
                </wp:positionH>
                <wp:positionV relativeFrom="paragraph">
                  <wp:posOffset>86360</wp:posOffset>
                </wp:positionV>
                <wp:extent cx="971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FC106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6.8pt" to="13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" strokecolor="black [3040]"/>
            </w:pict>
          </mc:Fallback>
        </mc:AlternateContent>
      </w:r>
      <w:r>
        <w:rPr>
          <w:rFonts w:ascii="Arial" w:eastAsia="Arial" w:hAnsi="Arial" w:cs="Arial"/>
          <w:sz w:val="24"/>
          <w:szCs w:val="24"/>
        </w:rPr>
        <w:t>We GIVE/DID NOT GIVE* full approval to the Jurnal Respirologi Indonesia to publish our article and the tools contained therein (if needed) entitled:</w:t>
      </w:r>
      <w:r w:rsidR="008800B6">
        <w:rPr>
          <w:rFonts w:ascii="Arial" w:eastAsia="Arial" w:hAnsi="Arial" w:cs="Arial"/>
          <w:sz w:val="24"/>
          <w:szCs w:val="24"/>
        </w:rPr>
        <w:t xml:space="preserve"> </w:t>
      </w:r>
    </w:p>
    <w:p w14:paraId="33EA877A" w14:textId="05575645" w:rsidR="006A5303" w:rsidRPr="006A5303" w:rsidRDefault="006A5303">
      <w:pPr>
        <w:rPr>
          <w:rFonts w:ascii="Arial" w:eastAsia="Arial" w:hAnsi="Arial" w:cs="Arial"/>
          <w:sz w:val="24"/>
          <w:szCs w:val="24"/>
        </w:rPr>
      </w:pPr>
      <w:r w:rsidRPr="006A5303">
        <w:rPr>
          <w:rFonts w:ascii="Arial" w:eastAsia="Arial" w:hAnsi="Arial" w:cs="Arial"/>
          <w:sz w:val="24"/>
          <w:szCs w:val="24"/>
          <w:lang w:val="en"/>
        </w:rPr>
        <w:t>EFFECTIVENESS OF GUIDED IMAGERY TO %FEV</w:t>
      </w:r>
      <w:r w:rsidRPr="006A5303">
        <w:rPr>
          <w:rFonts w:ascii="Arial" w:eastAsia="Arial" w:hAnsi="Arial" w:cs="Arial"/>
          <w:sz w:val="24"/>
          <w:szCs w:val="24"/>
          <w:vertAlign w:val="subscript"/>
          <w:lang w:val="en"/>
        </w:rPr>
        <w:t>1</w:t>
      </w:r>
      <w:r w:rsidRPr="006A5303">
        <w:rPr>
          <w:rFonts w:ascii="Arial" w:eastAsia="Arial" w:hAnsi="Arial" w:cs="Arial"/>
          <w:sz w:val="24"/>
          <w:szCs w:val="24"/>
          <w:lang w:val="en"/>
        </w:rPr>
        <w:t xml:space="preserve">, </w:t>
      </w:r>
      <w:r w:rsidRPr="006A5303">
        <w:rPr>
          <w:rFonts w:ascii="Arial" w:eastAsia="Arial" w:hAnsi="Arial" w:cs="Arial"/>
          <w:i/>
          <w:sz w:val="24"/>
          <w:szCs w:val="24"/>
          <w:lang w:val="en"/>
        </w:rPr>
        <w:t>ABSOLUT NEUTROPHIL</w:t>
      </w:r>
      <w:r w:rsidRPr="006A5303">
        <w:rPr>
          <w:rFonts w:ascii="Arial" w:eastAsia="Arial" w:hAnsi="Arial" w:cs="Arial"/>
          <w:sz w:val="24"/>
          <w:szCs w:val="24"/>
          <w:lang w:val="en"/>
        </w:rPr>
        <w:t>, ANXIETY, AND QUALITY OF LIFE IN STABLE CHRONIC OBSTRUCTIVE PULMONARY DISEASE (COPD) PATIENT</w:t>
      </w:r>
      <w:r w:rsidRPr="006A5303">
        <w:rPr>
          <w:rFonts w:ascii="Arial" w:eastAsia="Arial" w:hAnsi="Arial" w:cs="Arial"/>
          <w:sz w:val="24"/>
          <w:szCs w:val="24"/>
        </w:rPr>
        <w:t xml:space="preserve"> </w:t>
      </w:r>
    </w:p>
    <w:p w14:paraId="22E82DC7" w14:textId="072F12A2" w:rsidR="0080288B" w:rsidRDefault="00000000">
      <w:pPr>
        <w:rPr>
          <w:rFonts w:ascii="Arial" w:eastAsia="Arial" w:hAnsi="Arial" w:cs="Arial"/>
          <w:sz w:val="24"/>
          <w:szCs w:val="24"/>
        </w:rPr>
      </w:pPr>
      <w:r>
        <w:rPr>
          <w:rFonts w:ascii="Arial" w:eastAsia="Arial" w:hAnsi="Arial" w:cs="Arial"/>
          <w:sz w:val="24"/>
          <w:szCs w:val="24"/>
        </w:rPr>
        <w:t>We provide a statement:</w:t>
      </w:r>
    </w:p>
    <w:p w14:paraId="4030E942" w14:textId="77777777" w:rsidR="0080288B"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have compiled this article without any act of plagiarism and all sources, both quoted and referenced, have been properly stated.</w:t>
      </w:r>
    </w:p>
    <w:p w14:paraId="2F716B22" w14:textId="77777777" w:rsidR="0080288B"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material in this article has never been published before and is not in the process of being published in other scientific journals.</w:t>
      </w:r>
    </w:p>
    <w:p w14:paraId="2D27CF3E" w14:textId="77777777" w:rsidR="0080288B"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have the rights to the article and have never given the copyright of the article to anyone</w:t>
      </w:r>
    </w:p>
    <w:p w14:paraId="6B4659D5" w14:textId="77777777" w:rsidR="0080288B"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permit the Jurnal Respirologi Indonesia for all rights to production, distribution, reuse, and inclusion of part or all of the articles, including recompilation or stand-alone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Jurnal Respirologi Indonesia as of the date of receipt of the article for publication.</w:t>
      </w:r>
    </w:p>
    <w:p w14:paraId="04F13831" w14:textId="77777777" w:rsidR="0080288B"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 sign and accept the responsibility to provide this article's </w:t>
      </w:r>
      <w:r>
        <w:rPr>
          <w:rFonts w:ascii="Arial" w:eastAsia="Arial" w:hAnsi="Arial" w:cs="Arial"/>
          <w:b/>
          <w:color w:val="000000"/>
          <w:sz w:val="24"/>
          <w:szCs w:val="24"/>
        </w:rPr>
        <w:t>Copyright</w:t>
      </w:r>
      <w:r>
        <w:rPr>
          <w:rFonts w:ascii="Arial" w:eastAsia="Arial" w:hAnsi="Arial" w:cs="Arial"/>
          <w:color w:val="000000"/>
          <w:sz w:val="24"/>
          <w:szCs w:val="24"/>
        </w:rPr>
        <w:t xml:space="preserve"> and </w:t>
      </w:r>
      <w:r>
        <w:rPr>
          <w:rFonts w:ascii="Arial" w:eastAsia="Arial" w:hAnsi="Arial" w:cs="Arial"/>
          <w:b/>
          <w:color w:val="000000"/>
          <w:sz w:val="24"/>
          <w:szCs w:val="24"/>
        </w:rPr>
        <w:t xml:space="preserve">Non-exclusive Royalty-Free Right </w:t>
      </w:r>
      <w:r>
        <w:rPr>
          <w:rFonts w:ascii="Arial" w:eastAsia="Arial" w:hAnsi="Arial" w:cs="Arial"/>
          <w:color w:val="000000"/>
          <w:sz w:val="24"/>
          <w:szCs w:val="24"/>
        </w:rPr>
        <w:t>to the Jurnal Respirologi Indonesia.</w:t>
      </w:r>
    </w:p>
    <w:p w14:paraId="3505745C" w14:textId="77777777" w:rsidR="0080288B"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article is free from plagiarism and is not the result of other people's work as evidenced by Turn</w:t>
      </w:r>
      <w:r>
        <w:rPr>
          <w:rFonts w:ascii="Arial" w:eastAsia="Arial" w:hAnsi="Arial" w:cs="Arial"/>
          <w:sz w:val="24"/>
          <w:szCs w:val="24"/>
        </w:rPr>
        <w:t>itin</w:t>
      </w:r>
      <w:r>
        <w:rPr>
          <w:rFonts w:ascii="Arial" w:eastAsia="Arial" w:hAnsi="Arial" w:cs="Arial"/>
          <w:color w:val="000000"/>
          <w:sz w:val="24"/>
          <w:szCs w:val="24"/>
        </w:rPr>
        <w:t xml:space="preserve"> check results below 20%.</w:t>
      </w:r>
    </w:p>
    <w:p w14:paraId="2D4DCEFB" w14:textId="77777777" w:rsidR="0080288B"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Willing to pay a publication fee of Rp. 1.000.000,</w:t>
      </w:r>
      <w:r>
        <w:rPr>
          <w:rFonts w:ascii="Arial" w:eastAsia="Arial" w:hAnsi="Arial" w:cs="Arial"/>
          <w:color w:val="000000"/>
          <w:sz w:val="20"/>
          <w:szCs w:val="20"/>
        </w:rPr>
        <w:t xml:space="preserve">00 </w:t>
      </w:r>
      <w:r>
        <w:rPr>
          <w:rFonts w:ascii="Arial" w:eastAsia="Arial" w:hAnsi="Arial" w:cs="Arial"/>
          <w:color w:val="000000"/>
          <w:sz w:val="24"/>
          <w:szCs w:val="24"/>
        </w:rPr>
        <w:t>or US$ 75,00</w:t>
      </w:r>
    </w:p>
    <w:p w14:paraId="1D0A39B2" w14:textId="1585F7EB" w:rsidR="0080288B" w:rsidRDefault="00000000">
      <w:pPr>
        <w:spacing w:after="0"/>
        <w:ind w:left="5040" w:firstLine="720"/>
        <w:rPr>
          <w:rFonts w:ascii="Arial" w:eastAsia="Arial" w:hAnsi="Arial" w:cs="Arial"/>
          <w:sz w:val="24"/>
          <w:szCs w:val="24"/>
        </w:rPr>
      </w:pPr>
      <w:r>
        <w:rPr>
          <w:rFonts w:ascii="Arial" w:eastAsia="Arial" w:hAnsi="Arial" w:cs="Arial"/>
          <w:sz w:val="24"/>
          <w:szCs w:val="24"/>
        </w:rPr>
        <w:t xml:space="preserve">   </w:t>
      </w:r>
      <w:r w:rsidR="006A5303">
        <w:rPr>
          <w:rFonts w:ascii="Arial" w:eastAsia="Arial" w:hAnsi="Arial" w:cs="Arial"/>
          <w:sz w:val="24"/>
          <w:szCs w:val="24"/>
        </w:rPr>
        <w:t>Surakarta</w:t>
      </w:r>
      <w:r>
        <w:rPr>
          <w:rFonts w:ascii="Arial" w:eastAsia="Arial" w:hAnsi="Arial" w:cs="Arial"/>
          <w:sz w:val="24"/>
          <w:szCs w:val="24"/>
        </w:rPr>
        <w:t xml:space="preserve">, </w:t>
      </w:r>
      <w:r w:rsidR="006A5303">
        <w:rPr>
          <w:rFonts w:ascii="Arial" w:eastAsia="Arial" w:hAnsi="Arial" w:cs="Arial"/>
          <w:sz w:val="24"/>
          <w:szCs w:val="24"/>
        </w:rPr>
        <w:t>Oktober 2022</w:t>
      </w:r>
    </w:p>
    <w:p w14:paraId="2C541238" w14:textId="419F2F6C" w:rsidR="0080288B" w:rsidRDefault="008800B6">
      <w:pPr>
        <w:spacing w:after="0"/>
        <w:ind w:left="4320" w:firstLine="720"/>
        <w:rPr>
          <w:rFonts w:ascii="Arial" w:eastAsia="Arial" w:hAnsi="Arial" w:cs="Arial"/>
          <w:sz w:val="24"/>
          <w:szCs w:val="24"/>
        </w:rPr>
      </w:pPr>
      <w:r>
        <w:rPr>
          <w:rFonts w:ascii="Arial" w:eastAsia="Arial" w:hAnsi="Arial" w:cs="Arial"/>
          <w:sz w:val="24"/>
          <w:szCs w:val="24"/>
        </w:rPr>
        <w:t xml:space="preserve">    First Author/Corresponding Author,</w:t>
      </w:r>
    </w:p>
    <w:p w14:paraId="00618D66" w14:textId="025A17F9" w:rsidR="0080288B" w:rsidRPr="00FF2EAD" w:rsidRDefault="00F47679" w:rsidP="004C6B49">
      <w:pPr>
        <w:rPr>
          <w:rFonts w:ascii="Arial" w:eastAsia="Arial" w:hAnsi="Arial" w:cs="Arial"/>
          <w:sz w:val="24"/>
          <w:szCs w:val="24"/>
          <w14:shadow w14:blurRad="50800" w14:dist="50800" w14:dir="5400000" w14:sx="0" w14:sy="0" w14:kx="0" w14:ky="0" w14:algn="ctr">
            <w14:srgbClr w14:val="000000">
              <w14:alpha w14:val="100000"/>
            </w14:srgbClr>
          </w14:shadow>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noProof/>
        </w:rPr>
        <w:drawing>
          <wp:inline distT="0" distB="0" distL="0" distR="0" wp14:anchorId="1F22E1FD" wp14:editId="6DCDE225">
            <wp:extent cx="1011828" cy="742950"/>
            <wp:effectExtent l="38100" t="0" r="36195"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011828" cy="742950"/>
                    </a:xfrm>
                    <a:prstGeom prst="rect">
                      <a:avLst/>
                    </a:prstGeom>
                    <a:noFill/>
                    <a:ln>
                      <a:noFill/>
                    </a:ln>
                    <a:effectLst>
                      <a:outerShdw blurRad="50800" dist="50800" dir="5400000" algn="ctr" rotWithShape="0">
                        <a:srgbClr val="000000">
                          <a:alpha val="0"/>
                        </a:srgbClr>
                      </a:outerShdw>
                    </a:effectLst>
                  </pic:spPr>
                </pic:pic>
              </a:graphicData>
            </a:graphic>
          </wp:inline>
        </w:drawing>
      </w:r>
      <w:r w:rsidR="00000000">
        <w:rPr>
          <w:rFonts w:ascii="Arial" w:eastAsia="Arial" w:hAnsi="Arial" w:cs="Arial"/>
          <w:sz w:val="24"/>
          <w:szCs w:val="24"/>
        </w:rPr>
        <w:tab/>
      </w:r>
      <w:r w:rsidR="00000000">
        <w:rPr>
          <w:rFonts w:ascii="Arial" w:eastAsia="Arial" w:hAnsi="Arial" w:cs="Arial"/>
          <w:sz w:val="24"/>
          <w:szCs w:val="24"/>
        </w:rPr>
        <w:tab/>
        <w:t xml:space="preserve">         </w:t>
      </w:r>
      <w:r w:rsidR="00000000">
        <w:rPr>
          <w:rFonts w:ascii="Arial" w:eastAsia="Arial" w:hAnsi="Arial" w:cs="Arial"/>
          <w:sz w:val="24"/>
          <w:szCs w:val="24"/>
        </w:rPr>
        <w:tab/>
      </w:r>
      <w:r w:rsidR="00000000">
        <w:rPr>
          <w:rFonts w:ascii="Arial" w:eastAsia="Arial" w:hAnsi="Arial" w:cs="Arial"/>
          <w:sz w:val="24"/>
          <w:szCs w:val="24"/>
        </w:rPr>
        <w:tab/>
        <w:t xml:space="preserve">     </w:t>
      </w:r>
      <w:r w:rsidR="00000000">
        <w:rPr>
          <w:rFonts w:ascii="Arial" w:eastAsia="Arial" w:hAnsi="Arial" w:cs="Arial"/>
          <w:sz w:val="24"/>
          <w:szCs w:val="24"/>
        </w:rPr>
        <w:tab/>
      </w:r>
      <w:r w:rsidR="00000000">
        <w:rPr>
          <w:rFonts w:ascii="Arial" w:eastAsia="Arial" w:hAnsi="Arial" w:cs="Arial"/>
          <w:sz w:val="24"/>
          <w:szCs w:val="24"/>
        </w:rPr>
        <w:tab/>
      </w:r>
      <w:r w:rsidR="00000000">
        <w:rPr>
          <w:rFonts w:ascii="Arial" w:eastAsia="Arial" w:hAnsi="Arial" w:cs="Arial"/>
          <w:sz w:val="24"/>
          <w:szCs w:val="24"/>
        </w:rPr>
        <w:tab/>
        <w:t xml:space="preserve">   </w:t>
      </w:r>
      <w:r w:rsidR="006A5303">
        <w:rPr>
          <w:rFonts w:ascii="Arial" w:eastAsia="Arial" w:hAnsi="Arial" w:cs="Arial"/>
          <w:sz w:val="24"/>
          <w:szCs w:val="24"/>
        </w:rPr>
        <w:t xml:space="preserve">     </w:t>
      </w:r>
      <w:r w:rsidR="004C6B49">
        <w:rPr>
          <w:rFonts w:ascii="Arial" w:eastAsia="Arial" w:hAnsi="Arial" w:cs="Arial"/>
          <w:sz w:val="24"/>
          <w:szCs w:val="24"/>
        </w:rPr>
        <w:t xml:space="preserve">                         </w:t>
      </w:r>
      <w:r w:rsidR="00000000">
        <w:rPr>
          <w:rFonts w:ascii="Arial" w:eastAsia="Arial" w:hAnsi="Arial" w:cs="Arial"/>
          <w:sz w:val="24"/>
          <w:szCs w:val="24"/>
        </w:rPr>
        <w:t>(</w:t>
      </w:r>
      <w:r w:rsidR="006A5303">
        <w:rPr>
          <w:rFonts w:ascii="Arial" w:eastAsia="Arial" w:hAnsi="Arial" w:cs="Arial"/>
          <w:sz w:val="24"/>
          <w:szCs w:val="24"/>
        </w:rPr>
        <w:t>Liana Herlina</w:t>
      </w:r>
      <w:r w:rsidR="00000000">
        <w:rPr>
          <w:rFonts w:ascii="Arial" w:eastAsia="Arial" w:hAnsi="Arial" w:cs="Arial"/>
          <w:sz w:val="24"/>
          <w:szCs w:val="24"/>
        </w:rPr>
        <w:t>)</w:t>
      </w:r>
    </w:p>
    <w:p w14:paraId="397A3DB3" w14:textId="77777777" w:rsidR="0080288B" w:rsidRDefault="00000000">
      <w:pPr>
        <w:spacing w:line="360" w:lineRule="auto"/>
        <w:ind w:firstLine="720"/>
        <w:rPr>
          <w:rFonts w:ascii="Arial" w:eastAsia="Arial" w:hAnsi="Arial" w:cs="Arial"/>
          <w:sz w:val="24"/>
          <w:szCs w:val="24"/>
        </w:rPr>
      </w:pPr>
      <w:r>
        <w:rPr>
          <w:rFonts w:ascii="Arial" w:eastAsia="Arial" w:hAnsi="Arial" w:cs="Arial"/>
          <w:sz w:val="24"/>
          <w:szCs w:val="24"/>
        </w:rPr>
        <w:t>*Select one</w:t>
      </w:r>
    </w:p>
    <w:sectPr w:rsidR="0080288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5392D"/>
    <w:multiLevelType w:val="multilevel"/>
    <w:tmpl w:val="72FA7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471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8B"/>
    <w:rsid w:val="004C6B49"/>
    <w:rsid w:val="006A5303"/>
    <w:rsid w:val="0080288B"/>
    <w:rsid w:val="008800B6"/>
    <w:rsid w:val="00BB5587"/>
    <w:rsid w:val="00F47679"/>
    <w:rsid w:val="00FF2E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D8F4"/>
  <w15:docId w15:val="{41B1CAB9-6C35-4C9C-BFAD-6EB5499A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qcLzv7VdMekfVyEXrA3ZxBTLxg==">AMUW2mV6pbwoTLNYTcbJGC3Xe9ptri0q+ZyAe9ldM45HEPG/cehoGLJC/J89e1AbF09SRRCBtUSvM1O2u7PwvLaRRqOcri2JhFD/ovBbBfla5EvFQIoDpq4=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2022-10-19T21:45:00Z</dcterms:created>
  <dcterms:modified xsi:type="dcterms:W3CDTF">2022-10-19T21:45:00Z</dcterms:modified>
</cp:coreProperties>
</file>